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方正小标宋简体" w:hAnsi="方正小标宋简体" w:eastAsia="方正小标宋简体"/>
          <w:kern w:val="0"/>
          <w:sz w:val="21"/>
          <w:szCs w:val="21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台州市路桥区国有企业公开招聘工作人员职位一览表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</w:pPr>
    </w:p>
    <w:tbl>
      <w:tblPr>
        <w:tblStyle w:val="2"/>
        <w:tblpPr w:leftFromText="180" w:rightFromText="180" w:vertAnchor="text" w:horzAnchor="page" w:tblpX="801" w:tblpY="19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51"/>
        <w:gridCol w:w="1179"/>
        <w:gridCol w:w="581"/>
        <w:gridCol w:w="780"/>
        <w:gridCol w:w="1601"/>
        <w:gridCol w:w="1290"/>
        <w:gridCol w:w="840"/>
        <w:gridCol w:w="780"/>
        <w:gridCol w:w="1125"/>
        <w:gridCol w:w="1005"/>
        <w:gridCol w:w="3015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公司名称</w:t>
            </w:r>
          </w:p>
        </w:tc>
        <w:tc>
          <w:tcPr>
            <w:tcW w:w="75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部门</w:t>
            </w:r>
          </w:p>
        </w:tc>
        <w:tc>
          <w:tcPr>
            <w:tcW w:w="11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招聘岗位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名称</w:t>
            </w:r>
          </w:p>
        </w:tc>
        <w:tc>
          <w:tcPr>
            <w:tcW w:w="5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性别</w:t>
            </w:r>
          </w:p>
        </w:tc>
        <w:tc>
          <w:tcPr>
            <w:tcW w:w="7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招聘</w:t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人数</w:t>
            </w:r>
          </w:p>
        </w:tc>
        <w:tc>
          <w:tcPr>
            <w:tcW w:w="965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招聘岗位资格条件</w:t>
            </w:r>
          </w:p>
        </w:tc>
        <w:tc>
          <w:tcPr>
            <w:tcW w:w="13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87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5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学位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年龄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职称或职业资格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户籍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其他条件</w:t>
            </w:r>
          </w:p>
        </w:tc>
        <w:tc>
          <w:tcPr>
            <w:tcW w:w="13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8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台州市栅岭汪排涝调蓄工程开发有限公司</w:t>
            </w: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综合管理部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综合职员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中国语言文学类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30周岁及以下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中共党员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从事党务、人事、综合文字等相关工作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湖区运营部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运营管理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新闻传播学类、工商管理类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30周岁及以下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8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工程管理部</w:t>
            </w:r>
          </w:p>
        </w:tc>
        <w:tc>
          <w:tcPr>
            <w:tcW w:w="11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工程管理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6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土木工程、工程管理、建筑学、城乡规划、城市规划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本科及以上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/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35周岁及以下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具有中级及以上专业技术资格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不限</w:t>
            </w:r>
          </w:p>
        </w:tc>
        <w:tc>
          <w:tcPr>
            <w:tcW w:w="30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具有相关专业高级工程师资格的放宽至40周岁及以下。</w:t>
            </w:r>
          </w:p>
        </w:tc>
        <w:tc>
          <w:tcPr>
            <w:tcW w:w="136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rPr>
          <w:rStyle w:val="4"/>
          <w:rFonts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2"/>
          <w:szCs w:val="22"/>
        </w:rPr>
        <w:t>注：</w:t>
      </w:r>
      <w:r>
        <w:rPr>
          <w:rStyle w:val="4"/>
          <w:rFonts w:hint="eastAsia" w:ascii="仿宋_GB2312" w:hAnsi="仿宋_GB2312" w:eastAsia="仿宋_GB2312" w:cs="仿宋_GB2312"/>
          <w:color w:val="auto"/>
          <w:spacing w:val="-3"/>
        </w:rPr>
        <w:t>与招聘单位负责人有夫妻关系、直系血亲关系、三代以内旁系血亲关系或者近姻亲关系的应聘人员，不得应聘与该单位负责人有直接上下级领导关系的岗位。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adjustRightInd w:val="0"/>
        <w:snapToGrid w:val="0"/>
        <w:spacing w:before="156" w:beforeLines="50" w:after="156" w:afterLines="50" w:line="640" w:lineRule="exact"/>
        <w:jc w:val="center"/>
        <w:rPr>
          <w:rFonts w:ascii="方正小标宋简体" w:hAnsi="方正小标宋简体" w:eastAsia="方正小标宋简体"/>
          <w:spacing w:val="-20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w w:val="98"/>
          <w:sz w:val="44"/>
          <w:szCs w:val="44"/>
        </w:rPr>
        <w:t>台州市路桥区国有企业公开招聘工作人员报名表</w:t>
      </w:r>
    </w:p>
    <w:tbl>
      <w:tblPr>
        <w:tblStyle w:val="2"/>
        <w:tblW w:w="0" w:type="auto"/>
        <w:tblInd w:w="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1"/>
        <w:gridCol w:w="99"/>
        <w:gridCol w:w="1510"/>
        <w:gridCol w:w="1125"/>
        <w:gridCol w:w="1303"/>
        <w:gridCol w:w="1204"/>
        <w:gridCol w:w="994"/>
        <w:gridCol w:w="17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4" w:hRule="atLeast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303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）岁</w:t>
            </w:r>
          </w:p>
        </w:tc>
        <w:tc>
          <w:tcPr>
            <w:tcW w:w="99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照片</w:t>
            </w: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5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30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99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</w:trPr>
        <w:tc>
          <w:tcPr>
            <w:tcW w:w="123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10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125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03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94" w:type="dxa"/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vMerge w:val="continue"/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专科</w:t>
            </w:r>
          </w:p>
        </w:tc>
        <w:tc>
          <w:tcPr>
            <w:tcW w:w="151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42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本科</w:t>
            </w: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151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123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242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专业技术职业资格</w:t>
            </w:r>
          </w:p>
        </w:tc>
        <w:tc>
          <w:tcPr>
            <w:tcW w:w="633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42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0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270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274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336" w:type="dxa"/>
            <w:gridSpan w:val="5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23" w:hRule="atLeast"/>
        </w:trPr>
        <w:tc>
          <w:tcPr>
            <w:tcW w:w="11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个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人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历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94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rPr>
                <w:rFonts w:ascii="宋体"/>
                <w:kern w:val="0"/>
                <w:sz w:val="24"/>
                <w:szCs w:val="24"/>
              </w:rPr>
            </w:pPr>
          </w:p>
          <w:p>
            <w:pPr>
              <w:tabs>
                <w:tab w:val="left" w:pos="5049"/>
              </w:tabs>
              <w:jc w:val="center"/>
            </w:pP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78" w:hRule="atLeast"/>
        </w:trPr>
        <w:tc>
          <w:tcPr>
            <w:tcW w:w="113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奖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惩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况</w:t>
            </w:r>
          </w:p>
        </w:tc>
        <w:tc>
          <w:tcPr>
            <w:tcW w:w="7945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/>
                <w:kern w:val="0"/>
                <w:sz w:val="24"/>
                <w:szCs w:val="24"/>
              </w:rPr>
              <w:t> </w:t>
            </w:r>
            <w:r>
              <w:rPr>
                <w:rFonts w:ascii="宋体" w:cs="宋体"/>
                <w:kern w:val="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cs="宋体"/>
                <w:kern w:val="0"/>
                <w:sz w:val="24"/>
                <w:szCs w:val="24"/>
              </w:rPr>
              <w:t>（可附件）</w:t>
            </w:r>
          </w:p>
        </w:tc>
      </w:tr>
    </w:tbl>
    <w:p>
      <w:r>
        <w:rPr>
          <w:rFonts w:hint="eastAsia" w:cs="宋体"/>
        </w:rPr>
        <w:t>注：个人简历一栏如实填写个人学习、工作经历、任职起止时间等信息；此表及相关材料须如实提供，如有弄虚作假，一经查实，取消资格。</w:t>
      </w: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诚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信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承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诺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我已阅读并理解了该考试的有关报考规定，经认真考虑，郑重承诺以下事项：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、报名时所提交的报考信息和相关证书（证件、证明）准确、真实，且填报信息与相关证书（证件、证明）所载明的信息完全一致。如有虚假信息和弄虚作假行为，本人愿承担因此造成的一切后果。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sz w:val="32"/>
          <w:szCs w:val="32"/>
        </w:rPr>
        <w:t>、自觉服从考试组织管理部门的统一安排，严格遵守《考场规则》，接受监考人员检查、监督和管理。如有违纪违规行为按照人事考试有关规定接受处罚。</w:t>
      </w: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报考者签名：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93791"/>
    <w:rsid w:val="0909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2023-05-12T07:08:00Z</dcterms:created>
  <dc:creator>陈雨欣</dc:creator>
  <cp:lastModifiedBy>陈雨欣</cp:lastModifiedBy>
  <dcterms:modified xsi:type="dcterms:W3CDTF">2023-05-12T07:08:45Z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8C439A1B6E5B4DC7BE6CAD4BE7C1E5C2</vt:lpwstr>
  </property>
</Properties>
</file>